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94" w:rsidRPr="00C316D8" w:rsidRDefault="002A2E5D" w:rsidP="00C316D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316D8">
        <w:rPr>
          <w:rFonts w:ascii="Times New Roman" w:hAnsi="Times New Roman" w:cs="Times New Roman"/>
          <w:b/>
          <w:sz w:val="28"/>
          <w:szCs w:val="28"/>
        </w:rPr>
        <w:t xml:space="preserve">21.04.      </w:t>
      </w:r>
      <w:r w:rsidR="001F4194" w:rsidRPr="00C316D8">
        <w:rPr>
          <w:rFonts w:ascii="Times New Roman" w:hAnsi="Times New Roman" w:cs="Times New Roman"/>
          <w:b/>
          <w:sz w:val="28"/>
          <w:szCs w:val="28"/>
        </w:rPr>
        <w:t xml:space="preserve">   Русский язык        6 класс     Учитель Сёмина Э.А.  </w:t>
      </w:r>
    </w:p>
    <w:p w:rsidR="00C316D8" w:rsidRPr="00C316D8" w:rsidRDefault="00C316D8" w:rsidP="00C316D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16D8">
        <w:rPr>
          <w:rFonts w:ascii="Times New Roman" w:eastAsia="Times New Roman" w:hAnsi="Times New Roman" w:cs="Times New Roman"/>
          <w:b/>
          <w:sz w:val="28"/>
          <w:szCs w:val="28"/>
        </w:rPr>
        <w:t>Повелительное наклонение глагола.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rStyle w:val="a5"/>
          <w:color w:val="000000"/>
          <w:sz w:val="28"/>
          <w:szCs w:val="28"/>
        </w:rPr>
        <w:t>I. Орфографическая разминка. Словарный диктант “Продолжи сам”.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C316D8">
        <w:rPr>
          <w:rStyle w:val="a5"/>
          <w:color w:val="000000"/>
          <w:sz w:val="28"/>
          <w:szCs w:val="28"/>
        </w:rPr>
        <w:t>1) Увлечь, подстричь, 2) строишь, говоришь, 3) бреешься, держишься, ...; 4) горяч, могуч, ...; 5) брошь, плешь, ...; 6) туч, дач, ...; 7) лещ, луч, ... .</w:t>
      </w:r>
      <w:proofErr w:type="gramEnd"/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rStyle w:val="a5"/>
          <w:color w:val="000000"/>
          <w:sz w:val="28"/>
          <w:szCs w:val="28"/>
        </w:rPr>
        <w:t>III. Изучение нового материала.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color w:val="000000"/>
          <w:sz w:val="28"/>
          <w:szCs w:val="28"/>
        </w:rPr>
        <w:t>1. Образование форм повелительного наклонения, комментирование особенностей их написания, самостоятельная формулировка правила.</w:t>
      </w:r>
    </w:p>
    <w:tbl>
      <w:tblPr>
        <w:tblW w:w="10629" w:type="dxa"/>
        <w:tblBorders>
          <w:top w:val="single" w:sz="6" w:space="0" w:color="3FAEEB"/>
          <w:left w:val="single" w:sz="6" w:space="0" w:color="3FAEEB"/>
          <w:bottom w:val="single" w:sz="6" w:space="0" w:color="3FAEEB"/>
          <w:right w:val="single" w:sz="6" w:space="0" w:color="3FAE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9"/>
        <w:gridCol w:w="3830"/>
        <w:gridCol w:w="3890"/>
      </w:tblGrid>
      <w:tr w:rsidR="00C316D8" w:rsidRPr="00C316D8" w:rsidTr="00C316D8">
        <w:trPr>
          <w:trHeight w:val="559"/>
        </w:trPr>
        <w:tc>
          <w:tcPr>
            <w:tcW w:w="2909" w:type="dxa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C316D8" w:rsidRPr="00C316D8" w:rsidRDefault="00C316D8" w:rsidP="00C316D8">
            <w:pPr>
              <w:pStyle w:val="a4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C316D8">
              <w:rPr>
                <w:color w:val="000000"/>
                <w:sz w:val="28"/>
                <w:szCs w:val="28"/>
              </w:rPr>
              <w:t>Бросить, кинуть, встать, взвесить, наладить</w:t>
            </w:r>
          </w:p>
        </w:tc>
        <w:tc>
          <w:tcPr>
            <w:tcW w:w="3830" w:type="dxa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C316D8" w:rsidRPr="00C316D8" w:rsidRDefault="00C316D8" w:rsidP="00C316D8">
            <w:pPr>
              <w:pStyle w:val="a4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C316D8">
              <w:rPr>
                <w:color w:val="000000"/>
                <w:sz w:val="28"/>
                <w:szCs w:val="28"/>
              </w:rPr>
              <w:t>Брось, кинь, встань, взвесь, наладь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C316D8" w:rsidRPr="00C316D8" w:rsidRDefault="00C316D8" w:rsidP="00C316D8">
            <w:pPr>
              <w:pStyle w:val="a4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C316D8">
              <w:rPr>
                <w:color w:val="000000"/>
                <w:sz w:val="28"/>
                <w:szCs w:val="28"/>
              </w:rPr>
              <w:t>Бросьте, киньте, встаньте, взвесьте, наладьте</w:t>
            </w:r>
          </w:p>
        </w:tc>
      </w:tr>
      <w:tr w:rsidR="00C316D8" w:rsidRPr="00C316D8" w:rsidTr="00C316D8">
        <w:trPr>
          <w:trHeight w:val="574"/>
        </w:trPr>
        <w:tc>
          <w:tcPr>
            <w:tcW w:w="2909" w:type="dxa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C316D8" w:rsidRPr="00C316D8" w:rsidRDefault="00C316D8" w:rsidP="00C316D8">
            <w:pPr>
              <w:pStyle w:val="a4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C316D8">
              <w:rPr>
                <w:color w:val="000000"/>
                <w:sz w:val="28"/>
                <w:szCs w:val="28"/>
              </w:rPr>
              <w:t>Намазать, спрятать, есть, обнаружить, плакать</w:t>
            </w:r>
          </w:p>
        </w:tc>
        <w:tc>
          <w:tcPr>
            <w:tcW w:w="3830" w:type="dxa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C316D8" w:rsidRPr="00C316D8" w:rsidRDefault="00C316D8" w:rsidP="00C316D8">
            <w:pPr>
              <w:pStyle w:val="a4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C316D8">
              <w:rPr>
                <w:color w:val="000000"/>
                <w:sz w:val="28"/>
                <w:szCs w:val="28"/>
              </w:rPr>
              <w:t>Намажь, спрячь, ешь, обнаружь, плачь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C316D8" w:rsidRPr="00C316D8" w:rsidRDefault="00C316D8" w:rsidP="00C316D8">
            <w:pPr>
              <w:pStyle w:val="a4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C316D8">
              <w:rPr>
                <w:color w:val="000000"/>
                <w:sz w:val="28"/>
                <w:szCs w:val="28"/>
              </w:rPr>
              <w:t>Намажьте, спрячьте, ешьте, обнаружьте, плачьте</w:t>
            </w:r>
          </w:p>
        </w:tc>
      </w:tr>
    </w:tbl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color w:val="000000"/>
          <w:sz w:val="28"/>
          <w:szCs w:val="28"/>
        </w:rPr>
        <w:t>2. Чтение правила на с. 124, сопоставление с самостоятельно сделанными выводами.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color w:val="000000"/>
          <w:sz w:val="28"/>
          <w:szCs w:val="28"/>
        </w:rPr>
        <w:t>— Какая ситуация не проиллюстрирована в наших записях? Образуйте от данных глаголов возвратные суффиксальным способом, поставьте их в форму повелительного наклонения: 1-й вариант — образовать форму единственного числа, 2-й вариант — множественного числа.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color w:val="000000"/>
          <w:sz w:val="28"/>
          <w:szCs w:val="28"/>
        </w:rPr>
        <w:t>— От каких глаголов вы не смогли образовать возвратные?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color w:val="000000"/>
          <w:sz w:val="28"/>
          <w:szCs w:val="28"/>
        </w:rPr>
        <w:t xml:space="preserve">3. Выполнение упр. 551 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rStyle w:val="a5"/>
          <w:color w:val="000000"/>
          <w:sz w:val="28"/>
          <w:szCs w:val="28"/>
        </w:rPr>
        <w:t xml:space="preserve">IV. Закрепление </w:t>
      </w:r>
      <w:proofErr w:type="gramStart"/>
      <w:r w:rsidRPr="00C316D8">
        <w:rPr>
          <w:rStyle w:val="a5"/>
          <w:color w:val="000000"/>
          <w:sz w:val="28"/>
          <w:szCs w:val="28"/>
        </w:rPr>
        <w:t>изученного</w:t>
      </w:r>
      <w:proofErr w:type="gramEnd"/>
      <w:r w:rsidRPr="00C316D8">
        <w:rPr>
          <w:rStyle w:val="a5"/>
          <w:color w:val="000000"/>
          <w:sz w:val="28"/>
          <w:szCs w:val="28"/>
        </w:rPr>
        <w:t xml:space="preserve"> и контроль за усвоением темы.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color w:val="000000"/>
          <w:sz w:val="28"/>
          <w:szCs w:val="28"/>
        </w:rPr>
        <w:t xml:space="preserve">1. Выполнение упр. 552, 554 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color w:val="000000"/>
          <w:sz w:val="28"/>
          <w:szCs w:val="28"/>
        </w:rPr>
        <w:t>2. Творческий объяснительный диктант: от данных глаголов учащиеся образуют две формы повелительного наклонения — единственного и множественного числа.</w:t>
      </w:r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C316D8">
        <w:rPr>
          <w:rStyle w:val="a5"/>
          <w:color w:val="000000"/>
          <w:sz w:val="28"/>
          <w:szCs w:val="28"/>
        </w:rPr>
        <w:t>Обозначить, наутюжить, готовиться, украсить, убавить, познакомиться, взвеситься, затронуть, утешиться, ослабить, дежурить, назначить, изжарить, измазаться, забыть, уладить, условиться, образумить, возглавить, приблизиться, подрезать, погладить, поздравить.</w:t>
      </w:r>
      <w:proofErr w:type="gramEnd"/>
    </w:p>
    <w:p w:rsidR="00C316D8" w:rsidRPr="00C316D8" w:rsidRDefault="00C316D8" w:rsidP="00C316D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C316D8">
        <w:rPr>
          <w:rStyle w:val="a5"/>
          <w:color w:val="000000"/>
          <w:sz w:val="28"/>
          <w:szCs w:val="28"/>
        </w:rPr>
        <w:t>VI. Домашнее задание</w:t>
      </w:r>
      <w:r w:rsidRPr="00C316D8">
        <w:rPr>
          <w:color w:val="000000"/>
          <w:sz w:val="28"/>
          <w:szCs w:val="28"/>
        </w:rPr>
        <w:t>. Упр. 553.</w:t>
      </w:r>
    </w:p>
    <w:p w:rsidR="00C316D8" w:rsidRPr="00C316D8" w:rsidRDefault="00C316D8" w:rsidP="00C316D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sectPr w:rsidR="00C316D8" w:rsidRPr="00C316D8" w:rsidSect="00C316D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829C1"/>
    <w:multiLevelType w:val="hybridMultilevel"/>
    <w:tmpl w:val="90E41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4194"/>
    <w:rsid w:val="001F4194"/>
    <w:rsid w:val="002A2E5D"/>
    <w:rsid w:val="003A02DD"/>
    <w:rsid w:val="0054118F"/>
    <w:rsid w:val="00670C0D"/>
    <w:rsid w:val="00775EDE"/>
    <w:rsid w:val="00872099"/>
    <w:rsid w:val="00884E65"/>
    <w:rsid w:val="00A0540C"/>
    <w:rsid w:val="00C3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94"/>
  </w:style>
  <w:style w:type="paragraph" w:styleId="1">
    <w:name w:val="heading 1"/>
    <w:basedOn w:val="a"/>
    <w:link w:val="10"/>
    <w:uiPriority w:val="9"/>
    <w:qFormat/>
    <w:rsid w:val="00A05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5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54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540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0540C"/>
    <w:rPr>
      <w:i/>
      <w:iCs/>
    </w:rPr>
  </w:style>
  <w:style w:type="paragraph" w:customStyle="1" w:styleId="center">
    <w:name w:val="center"/>
    <w:basedOn w:val="a"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5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2020-04-05T16:37:00Z</dcterms:created>
  <dcterms:modified xsi:type="dcterms:W3CDTF">2020-04-20T13:11:00Z</dcterms:modified>
</cp:coreProperties>
</file>